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C02EF" w14:textId="25829EA2" w:rsidR="00F6716E" w:rsidRDefault="00797BF3" w:rsidP="00F6716E">
      <w:pPr>
        <w:rPr>
          <w:b/>
          <w:bCs/>
          <w:sz w:val="24"/>
          <w:szCs w:val="24"/>
        </w:rPr>
      </w:pPr>
      <w:r w:rsidRPr="00797BF3">
        <w:rPr>
          <w:b/>
          <w:bCs/>
          <w:sz w:val="24"/>
          <w:szCs w:val="24"/>
        </w:rPr>
        <w:drawing>
          <wp:anchor distT="0" distB="0" distL="114300" distR="114300" simplePos="0" relativeHeight="251658240" behindDoc="0" locked="0" layoutInCell="1" allowOverlap="1" wp14:anchorId="2D5C1EFD" wp14:editId="7D59E3B5">
            <wp:simplePos x="0" y="0"/>
            <wp:positionH relativeFrom="margin">
              <wp:align>right</wp:align>
            </wp:positionH>
            <wp:positionV relativeFrom="paragraph">
              <wp:posOffset>420370</wp:posOffset>
            </wp:positionV>
            <wp:extent cx="5669280" cy="1289304"/>
            <wp:effectExtent l="0" t="0" r="7620" b="6350"/>
            <wp:wrapSquare wrapText="bothSides"/>
            <wp:docPr id="1035847344" name="Picture 1" descr="A group of women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847344" name="Picture 1" descr="A group of women holding hands&#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669280" cy="1289304"/>
                    </a:xfrm>
                    <a:prstGeom prst="rect">
                      <a:avLst/>
                    </a:prstGeom>
                  </pic:spPr>
                </pic:pic>
              </a:graphicData>
            </a:graphic>
            <wp14:sizeRelH relativeFrom="margin">
              <wp14:pctWidth>0</wp14:pctWidth>
            </wp14:sizeRelH>
            <wp14:sizeRelV relativeFrom="margin">
              <wp14:pctHeight>0</wp14:pctHeight>
            </wp14:sizeRelV>
          </wp:anchor>
        </w:drawing>
      </w:r>
      <w:r w:rsidR="00F6716E" w:rsidRPr="00F6716E">
        <w:rPr>
          <w:rFonts w:ascii="Segoe UI Emoji" w:hAnsi="Segoe UI Emoji" w:cs="Segoe UI Emoji"/>
          <w:b/>
          <w:bCs/>
          <w:sz w:val="24"/>
          <w:szCs w:val="24"/>
        </w:rPr>
        <w:t>💎</w:t>
      </w:r>
      <w:r w:rsidR="00F6716E" w:rsidRPr="00F6716E">
        <w:rPr>
          <w:b/>
          <w:bCs/>
          <w:sz w:val="24"/>
          <w:szCs w:val="24"/>
        </w:rPr>
        <w:t xml:space="preserve"> Shine Bright Like </w:t>
      </w:r>
      <w:proofErr w:type="gramStart"/>
      <w:r w:rsidR="00F6716E" w:rsidRPr="00F6716E">
        <w:rPr>
          <w:b/>
          <w:bCs/>
          <w:sz w:val="24"/>
          <w:szCs w:val="24"/>
        </w:rPr>
        <w:t>A</w:t>
      </w:r>
      <w:proofErr w:type="gramEnd"/>
      <w:r w:rsidR="00F6716E" w:rsidRPr="00F6716E">
        <w:rPr>
          <w:b/>
          <w:bCs/>
          <w:sz w:val="24"/>
          <w:szCs w:val="24"/>
        </w:rPr>
        <w:t xml:space="preserve"> Diamond Youth Organization</w:t>
      </w:r>
    </w:p>
    <w:p w14:paraId="31E58268" w14:textId="1B3B6EED" w:rsidR="00665626" w:rsidRDefault="00665626" w:rsidP="00F6716E">
      <w:pPr>
        <w:rPr>
          <w:b/>
          <w:bCs/>
          <w:sz w:val="24"/>
          <w:szCs w:val="24"/>
        </w:rPr>
      </w:pPr>
    </w:p>
    <w:p w14:paraId="3AC953CE" w14:textId="0543E52C" w:rsidR="00F6716E" w:rsidRPr="00F6716E" w:rsidRDefault="00F6716E" w:rsidP="005D09D2">
      <w:pPr>
        <w:jc w:val="center"/>
        <w:rPr>
          <w:b/>
          <w:bCs/>
          <w:sz w:val="24"/>
          <w:szCs w:val="24"/>
        </w:rPr>
      </w:pPr>
      <w:r w:rsidRPr="00F6716E">
        <w:rPr>
          <w:b/>
          <w:bCs/>
          <w:sz w:val="24"/>
          <w:szCs w:val="24"/>
        </w:rPr>
        <w:t>Partnership Overview —</w:t>
      </w:r>
    </w:p>
    <w:p w14:paraId="2E3906F4" w14:textId="17D9C598" w:rsidR="00F6716E" w:rsidRPr="00F6716E" w:rsidRDefault="00F6716E" w:rsidP="00F6716E">
      <w:pPr>
        <w:rPr>
          <w:b/>
          <w:bCs/>
          <w:sz w:val="24"/>
          <w:szCs w:val="24"/>
        </w:rPr>
      </w:pPr>
      <w:r w:rsidRPr="00F6716E">
        <w:rPr>
          <w:b/>
          <w:bCs/>
          <w:sz w:val="24"/>
          <w:szCs w:val="24"/>
        </w:rPr>
        <w:t>Who We Are</w:t>
      </w:r>
    </w:p>
    <w:p w14:paraId="5CCC854C" w14:textId="77777777" w:rsidR="00F6716E" w:rsidRDefault="00F6716E" w:rsidP="00F6716E">
      <w:r>
        <w:t xml:space="preserve">Shine Bright Like </w:t>
      </w:r>
      <w:proofErr w:type="gramStart"/>
      <w:r>
        <w:t>A</w:t>
      </w:r>
      <w:proofErr w:type="gramEnd"/>
      <w:r>
        <w:t xml:space="preserve"> Diamond Youth Organization empowers youth and families to break barriers, build confidence, and thrive. Through mentorship, leadership development, family support, and community programming, we equip young people with the skills and support needed to succeed academically, emotionally, and socially.</w:t>
      </w:r>
    </w:p>
    <w:p w14:paraId="225D1A19" w14:textId="611C54F1" w:rsidR="00F6716E" w:rsidRPr="00F6716E" w:rsidRDefault="00F6716E" w:rsidP="00F6716E">
      <w:pPr>
        <w:rPr>
          <w:b/>
          <w:bCs/>
        </w:rPr>
      </w:pPr>
      <w:r w:rsidRPr="00F6716E">
        <w:rPr>
          <w:b/>
          <w:bCs/>
        </w:rPr>
        <w:t>Our Mission</w:t>
      </w:r>
    </w:p>
    <w:p w14:paraId="68BEE9A7" w14:textId="77777777" w:rsidR="00F6716E" w:rsidRDefault="00F6716E" w:rsidP="00F6716E">
      <w:r>
        <w:t>To uplift youth and families by providing mentorship, life skills, and leadership development that supports academic success, emotional wellness, and purpose-driven living.</w:t>
      </w:r>
    </w:p>
    <w:p w14:paraId="7A99B841" w14:textId="16F388F4" w:rsidR="00F6716E" w:rsidRPr="00F6716E" w:rsidRDefault="00F6716E" w:rsidP="00F6716E">
      <w:pPr>
        <w:rPr>
          <w:b/>
          <w:bCs/>
        </w:rPr>
      </w:pPr>
      <w:r w:rsidRPr="00F6716E">
        <w:rPr>
          <w:b/>
          <w:bCs/>
        </w:rPr>
        <w:t>Our Vision</w:t>
      </w:r>
    </w:p>
    <w:p w14:paraId="763E8567" w14:textId="77777777" w:rsidR="00F6716E" w:rsidRDefault="00F6716E" w:rsidP="00F6716E">
      <w:r>
        <w:t>A world where every young person has the opportunity to grow, lead, and shine bright.</w:t>
      </w:r>
    </w:p>
    <w:p w14:paraId="01F98D21" w14:textId="77777777" w:rsidR="00F6716E" w:rsidRDefault="00F6716E" w:rsidP="00F6716E"/>
    <w:p w14:paraId="6745E4FD" w14:textId="39B57941" w:rsidR="00F6716E" w:rsidRPr="005D09D2" w:rsidRDefault="00F6716E" w:rsidP="005D09D2">
      <w:pPr>
        <w:jc w:val="center"/>
        <w:rPr>
          <w:b/>
          <w:bCs/>
          <w:sz w:val="24"/>
          <w:szCs w:val="24"/>
        </w:rPr>
      </w:pPr>
      <w:r w:rsidRPr="005D09D2">
        <w:rPr>
          <w:b/>
          <w:bCs/>
          <w:sz w:val="24"/>
          <w:szCs w:val="24"/>
        </w:rPr>
        <w:t>Our Core Task Forces (Programs)</w:t>
      </w:r>
    </w:p>
    <w:p w14:paraId="7F6EB425" w14:textId="77777777" w:rsidR="00F6716E" w:rsidRPr="00F6716E" w:rsidRDefault="00F6716E" w:rsidP="00F6716E">
      <w:pPr>
        <w:rPr>
          <w:b/>
          <w:bCs/>
        </w:rPr>
      </w:pPr>
      <w:r w:rsidRPr="00F6716E">
        <w:rPr>
          <w:rFonts w:ascii="Segoe UI Emoji" w:hAnsi="Segoe UI Emoji" w:cs="Segoe UI Emoji"/>
          <w:b/>
          <w:bCs/>
        </w:rPr>
        <w:t>🌸</w:t>
      </w:r>
      <w:r w:rsidRPr="00F6716E">
        <w:rPr>
          <w:b/>
          <w:bCs/>
        </w:rPr>
        <w:t xml:space="preserve"> Pinky Promise (Girls Empowerment)</w:t>
      </w:r>
    </w:p>
    <w:p w14:paraId="44313743" w14:textId="77777777" w:rsidR="00F6716E" w:rsidRDefault="00F6716E" w:rsidP="00F6716E">
      <w:r>
        <w:t>Builds confidence, self-worth, sisterhood, and creativity through affirmation circles, mentorship, and the annual Daddy &amp; Daughter Dance.</w:t>
      </w:r>
    </w:p>
    <w:p w14:paraId="3F11B530" w14:textId="77777777" w:rsidR="00F6716E" w:rsidRPr="00F6716E" w:rsidRDefault="00F6716E" w:rsidP="00F6716E">
      <w:pPr>
        <w:rPr>
          <w:b/>
          <w:bCs/>
          <w:sz w:val="24"/>
          <w:szCs w:val="24"/>
        </w:rPr>
      </w:pPr>
      <w:r w:rsidRPr="00F6716E">
        <w:rPr>
          <w:rFonts w:ascii="Segoe UI Emoji" w:hAnsi="Segoe UI Emoji" w:cs="Segoe UI Emoji"/>
          <w:b/>
          <w:bCs/>
          <w:sz w:val="24"/>
          <w:szCs w:val="24"/>
        </w:rPr>
        <w:t>⭐</w:t>
      </w:r>
      <w:r w:rsidRPr="00F6716E">
        <w:rPr>
          <w:b/>
          <w:bCs/>
          <w:sz w:val="24"/>
          <w:szCs w:val="24"/>
        </w:rPr>
        <w:t xml:space="preserve"> Heroes Circle (Boys Leadership)</w:t>
      </w:r>
    </w:p>
    <w:p w14:paraId="0E052BE8" w14:textId="77777777" w:rsidR="00F6716E" w:rsidRDefault="00F6716E" w:rsidP="00F6716E">
      <w:r>
        <w:t>Develops integrity, teamwork, resilience, and character through mentorship circles, leadership workshops, and acts of service.</w:t>
      </w:r>
    </w:p>
    <w:p w14:paraId="70FF29B4" w14:textId="77777777" w:rsidR="00F6716E" w:rsidRPr="00F6716E" w:rsidRDefault="00F6716E" w:rsidP="00F6716E">
      <w:pPr>
        <w:rPr>
          <w:b/>
          <w:bCs/>
          <w:sz w:val="24"/>
          <w:szCs w:val="24"/>
        </w:rPr>
      </w:pPr>
      <w:r w:rsidRPr="00F6716E">
        <w:rPr>
          <w:rFonts w:ascii="Segoe UI Emoji" w:hAnsi="Segoe UI Emoji" w:cs="Segoe UI Emoji"/>
          <w:b/>
          <w:bCs/>
          <w:sz w:val="24"/>
          <w:szCs w:val="24"/>
        </w:rPr>
        <w:t>💎</w:t>
      </w:r>
      <w:r w:rsidRPr="00F6716E">
        <w:rPr>
          <w:b/>
          <w:bCs/>
          <w:sz w:val="24"/>
          <w:szCs w:val="24"/>
        </w:rPr>
        <w:t xml:space="preserve"> Empower Her</w:t>
      </w:r>
    </w:p>
    <w:p w14:paraId="166F53A9" w14:textId="77777777" w:rsidR="00F6716E" w:rsidRDefault="00F6716E" w:rsidP="00F6716E">
      <w:r>
        <w:t>Prepares high-school and young adult women for college, careers, and leadership through coaching, confidence-building, and professional development.</w:t>
      </w:r>
    </w:p>
    <w:p w14:paraId="599F9E04" w14:textId="77777777" w:rsidR="00F6716E" w:rsidRPr="00F6716E" w:rsidRDefault="00F6716E" w:rsidP="00F6716E">
      <w:pPr>
        <w:rPr>
          <w:b/>
          <w:bCs/>
          <w:sz w:val="24"/>
          <w:szCs w:val="24"/>
        </w:rPr>
      </w:pPr>
      <w:r w:rsidRPr="00F6716E">
        <w:rPr>
          <w:rFonts w:ascii="Segoe UI Emoji" w:hAnsi="Segoe UI Emoji" w:cs="Segoe UI Emoji"/>
          <w:b/>
          <w:bCs/>
          <w:sz w:val="24"/>
          <w:szCs w:val="24"/>
        </w:rPr>
        <w:t>🖤</w:t>
      </w:r>
      <w:r w:rsidRPr="00F6716E">
        <w:rPr>
          <w:b/>
          <w:bCs/>
          <w:sz w:val="24"/>
          <w:szCs w:val="24"/>
        </w:rPr>
        <w:t xml:space="preserve"> Empower Him</w:t>
      </w:r>
    </w:p>
    <w:p w14:paraId="07EBAE11" w14:textId="77777777" w:rsidR="00F6716E" w:rsidRDefault="00F6716E" w:rsidP="00F6716E">
      <w:r>
        <w:t>Supports young men with workforce readiness, emotional wellness, leadership development, and life-skills training.</w:t>
      </w:r>
    </w:p>
    <w:p w14:paraId="0C2CB006" w14:textId="3AC3D213" w:rsidR="00F6716E" w:rsidRPr="00F6716E" w:rsidRDefault="00F6716E" w:rsidP="00F6716E">
      <w:pPr>
        <w:rPr>
          <w:b/>
          <w:bCs/>
        </w:rPr>
      </w:pPr>
      <w:r>
        <w:rPr>
          <w:rFonts w:ascii="Segoe UI Emoji" w:hAnsi="Segoe UI Emoji" w:cs="Segoe UI Emoji"/>
        </w:rPr>
        <w:t>🔗</w:t>
      </w:r>
      <w:r>
        <w:t xml:space="preserve"> </w:t>
      </w:r>
      <w:r w:rsidRPr="00F6716E">
        <w:rPr>
          <w:b/>
          <w:bCs/>
          <w:sz w:val="24"/>
          <w:szCs w:val="24"/>
        </w:rPr>
        <w:t>Breaking the School-to-Prison Pipeline</w:t>
      </w:r>
    </w:p>
    <w:p w14:paraId="03F03E80" w14:textId="271282B2" w:rsidR="00F6716E" w:rsidRDefault="00F6716E" w:rsidP="00F6716E">
      <w:r>
        <w:t>Provides advocacy, parent workshops, system navigation, restorative support, and educational equity resources for families facing discipline challenges.</w:t>
      </w:r>
    </w:p>
    <w:p w14:paraId="048A1B9F" w14:textId="77777777" w:rsidR="00665626" w:rsidRDefault="00665626" w:rsidP="00F6716E">
      <w:pPr>
        <w:rPr>
          <w:b/>
          <w:bCs/>
          <w:sz w:val="24"/>
          <w:szCs w:val="24"/>
        </w:rPr>
      </w:pPr>
    </w:p>
    <w:p w14:paraId="6A769DC3" w14:textId="2A93659F" w:rsidR="00F6716E" w:rsidRPr="00F6716E" w:rsidRDefault="00F6716E" w:rsidP="00F6716E">
      <w:pPr>
        <w:rPr>
          <w:b/>
          <w:bCs/>
          <w:sz w:val="24"/>
          <w:szCs w:val="24"/>
        </w:rPr>
      </w:pPr>
      <w:r w:rsidRPr="00F6716E">
        <w:rPr>
          <w:b/>
          <w:bCs/>
          <w:sz w:val="24"/>
          <w:szCs w:val="24"/>
        </w:rPr>
        <w:t xml:space="preserve">Why Partner </w:t>
      </w:r>
      <w:proofErr w:type="gramStart"/>
      <w:r w:rsidRPr="00F6716E">
        <w:rPr>
          <w:b/>
          <w:bCs/>
          <w:sz w:val="24"/>
          <w:szCs w:val="24"/>
        </w:rPr>
        <w:t>With</w:t>
      </w:r>
      <w:proofErr w:type="gramEnd"/>
      <w:r w:rsidRPr="00F6716E">
        <w:rPr>
          <w:b/>
          <w:bCs/>
          <w:sz w:val="24"/>
          <w:szCs w:val="24"/>
        </w:rPr>
        <w:t xml:space="preserve"> Us</w:t>
      </w:r>
    </w:p>
    <w:p w14:paraId="098F358D" w14:textId="77777777" w:rsidR="00F6716E" w:rsidRDefault="00F6716E" w:rsidP="00F6716E">
      <w:r>
        <w:t>Partnerships allow us to expand programming, strengthen family support, and increase our impact across schools, churches, and community centers. Your collaboration helps provide:</w:t>
      </w:r>
    </w:p>
    <w:p w14:paraId="13E2699D" w14:textId="356BD418" w:rsidR="00F6716E" w:rsidRDefault="00F6716E" w:rsidP="00F6716E">
      <w:pPr>
        <w:pStyle w:val="ListParagraph"/>
        <w:numPr>
          <w:ilvl w:val="0"/>
          <w:numId w:val="1"/>
        </w:numPr>
        <w:spacing w:after="0" w:line="240" w:lineRule="auto"/>
      </w:pPr>
      <w:r>
        <w:t>Community mentorship programs</w:t>
      </w:r>
    </w:p>
    <w:p w14:paraId="71C1E6AF" w14:textId="4C0ACDCF" w:rsidR="00F6716E" w:rsidRDefault="00F6716E" w:rsidP="00F6716E">
      <w:pPr>
        <w:pStyle w:val="ListParagraph"/>
        <w:numPr>
          <w:ilvl w:val="0"/>
          <w:numId w:val="1"/>
        </w:numPr>
        <w:spacing w:after="0" w:line="240" w:lineRule="auto"/>
      </w:pPr>
      <w:r>
        <w:t>Leadership workshops and youth circles</w:t>
      </w:r>
    </w:p>
    <w:p w14:paraId="5ACF875A" w14:textId="10DFA946" w:rsidR="00F6716E" w:rsidRDefault="00F6716E" w:rsidP="00F6716E">
      <w:pPr>
        <w:pStyle w:val="ListParagraph"/>
        <w:numPr>
          <w:ilvl w:val="0"/>
          <w:numId w:val="1"/>
        </w:numPr>
        <w:spacing w:after="0" w:line="240" w:lineRule="auto"/>
      </w:pPr>
      <w:r>
        <w:t>Family engagement and advocacy services</w:t>
      </w:r>
    </w:p>
    <w:p w14:paraId="1B2C1E43" w14:textId="31B6B34D" w:rsidR="00F6716E" w:rsidRDefault="00F6716E" w:rsidP="00F6716E">
      <w:pPr>
        <w:pStyle w:val="ListParagraph"/>
        <w:numPr>
          <w:ilvl w:val="0"/>
          <w:numId w:val="1"/>
        </w:numPr>
        <w:spacing w:after="0" w:line="240" w:lineRule="auto"/>
      </w:pPr>
      <w:r>
        <w:t>School-based interventions</w:t>
      </w:r>
    </w:p>
    <w:p w14:paraId="1BB3C132" w14:textId="0CA5A229" w:rsidR="00F6716E" w:rsidRDefault="00F6716E" w:rsidP="00F6716E">
      <w:pPr>
        <w:pStyle w:val="ListParagraph"/>
        <w:numPr>
          <w:ilvl w:val="0"/>
          <w:numId w:val="1"/>
        </w:numPr>
        <w:spacing w:after="0" w:line="240" w:lineRule="auto"/>
      </w:pPr>
      <w:r>
        <w:t>Empowerment events that build connection and confidence</w:t>
      </w:r>
    </w:p>
    <w:p w14:paraId="519878F5" w14:textId="77777777" w:rsidR="00F6716E" w:rsidRDefault="00F6716E" w:rsidP="00F6716E">
      <w:pPr>
        <w:pStyle w:val="ListParagraph"/>
        <w:spacing w:after="0" w:line="240" w:lineRule="auto"/>
      </w:pPr>
    </w:p>
    <w:p w14:paraId="5A07608C" w14:textId="77777777" w:rsidR="00F6716E" w:rsidRPr="00F6716E" w:rsidRDefault="00F6716E" w:rsidP="00F6716E">
      <w:pPr>
        <w:rPr>
          <w:i/>
          <w:iCs/>
        </w:rPr>
      </w:pPr>
      <w:r w:rsidRPr="00F6716E">
        <w:rPr>
          <w:i/>
          <w:iCs/>
        </w:rPr>
        <w:t xml:space="preserve">Together, we create safer, stronger, and brighter futures for </w:t>
      </w:r>
      <w:proofErr w:type="gramStart"/>
      <w:r w:rsidRPr="00F6716E">
        <w:rPr>
          <w:i/>
          <w:iCs/>
        </w:rPr>
        <w:t>youth</w:t>
      </w:r>
      <w:proofErr w:type="gramEnd"/>
      <w:r w:rsidRPr="00F6716E">
        <w:rPr>
          <w:i/>
          <w:iCs/>
        </w:rPr>
        <w:t>.</w:t>
      </w:r>
    </w:p>
    <w:p w14:paraId="680FBC57" w14:textId="77777777" w:rsidR="00F6716E" w:rsidRDefault="00F6716E" w:rsidP="00F6716E"/>
    <w:p w14:paraId="3EB93B82" w14:textId="77777777" w:rsidR="00F6716E" w:rsidRPr="00F6716E" w:rsidRDefault="00F6716E" w:rsidP="00F6716E">
      <w:pPr>
        <w:rPr>
          <w:b/>
          <w:bCs/>
          <w:sz w:val="24"/>
          <w:szCs w:val="24"/>
        </w:rPr>
      </w:pPr>
      <w:r w:rsidRPr="00F6716E">
        <w:rPr>
          <w:b/>
          <w:bCs/>
          <w:sz w:val="24"/>
          <w:szCs w:val="24"/>
        </w:rPr>
        <w:t>Partnership Opportunities</w:t>
      </w:r>
    </w:p>
    <w:p w14:paraId="47988FC7" w14:textId="77777777" w:rsidR="00F6716E" w:rsidRDefault="00F6716E" w:rsidP="00F6716E">
      <w:pPr>
        <w:pStyle w:val="ListParagraph"/>
        <w:numPr>
          <w:ilvl w:val="0"/>
          <w:numId w:val="2"/>
        </w:numPr>
      </w:pPr>
      <w:r w:rsidRPr="00F6716E">
        <w:rPr>
          <w:b/>
          <w:bCs/>
        </w:rPr>
        <w:t>Program Sponsor</w:t>
      </w:r>
      <w:r>
        <w:t xml:space="preserve"> (support one Task Force)</w:t>
      </w:r>
    </w:p>
    <w:p w14:paraId="5A025B2D" w14:textId="77777777" w:rsidR="00F6716E" w:rsidRDefault="00F6716E" w:rsidP="00F6716E">
      <w:pPr>
        <w:pStyle w:val="ListParagraph"/>
        <w:numPr>
          <w:ilvl w:val="0"/>
          <w:numId w:val="2"/>
        </w:numPr>
      </w:pPr>
      <w:r w:rsidRPr="00F6716E">
        <w:rPr>
          <w:b/>
          <w:bCs/>
        </w:rPr>
        <w:t>School or Church Partner</w:t>
      </w:r>
      <w:r>
        <w:t xml:space="preserve"> (host programs onsite)</w:t>
      </w:r>
    </w:p>
    <w:p w14:paraId="28BC233F" w14:textId="77777777" w:rsidR="00F6716E" w:rsidRDefault="00F6716E" w:rsidP="00F6716E">
      <w:pPr>
        <w:pStyle w:val="ListParagraph"/>
        <w:numPr>
          <w:ilvl w:val="0"/>
          <w:numId w:val="2"/>
        </w:numPr>
      </w:pPr>
      <w:r w:rsidRPr="00F6716E">
        <w:rPr>
          <w:b/>
          <w:bCs/>
        </w:rPr>
        <w:t>Event Sponsor</w:t>
      </w:r>
      <w:r>
        <w:t xml:space="preserve"> (Daddy &amp; Daughter Dance, youth summits, workshops)</w:t>
      </w:r>
    </w:p>
    <w:p w14:paraId="3F985092" w14:textId="77777777" w:rsidR="00F6716E" w:rsidRDefault="00F6716E" w:rsidP="00F6716E">
      <w:pPr>
        <w:pStyle w:val="ListParagraph"/>
        <w:numPr>
          <w:ilvl w:val="0"/>
          <w:numId w:val="2"/>
        </w:numPr>
      </w:pPr>
      <w:r w:rsidRPr="00F6716E">
        <w:rPr>
          <w:b/>
          <w:bCs/>
        </w:rPr>
        <w:t>Community Collaborator</w:t>
      </w:r>
      <w:r>
        <w:t xml:space="preserve"> (nonprofits, government, or civic groups)</w:t>
      </w:r>
    </w:p>
    <w:p w14:paraId="2F9BF096" w14:textId="77777777" w:rsidR="00F6716E" w:rsidRDefault="00F6716E" w:rsidP="00F6716E">
      <w:pPr>
        <w:pStyle w:val="ListParagraph"/>
        <w:numPr>
          <w:ilvl w:val="0"/>
          <w:numId w:val="2"/>
        </w:numPr>
      </w:pPr>
      <w:r w:rsidRPr="00F6716E">
        <w:rPr>
          <w:b/>
          <w:bCs/>
        </w:rPr>
        <w:t>In-Kind Supporter</w:t>
      </w:r>
      <w:r>
        <w:t xml:space="preserve"> (supplies, venues, volunteers, professional expertise)</w:t>
      </w:r>
    </w:p>
    <w:p w14:paraId="0DDB111A" w14:textId="77777777" w:rsidR="00F6716E" w:rsidRDefault="00F6716E" w:rsidP="00F6716E"/>
    <w:p w14:paraId="42EA71E2" w14:textId="784518F3" w:rsidR="00F6716E" w:rsidRPr="00F6716E" w:rsidRDefault="00F6716E" w:rsidP="00F6716E">
      <w:pPr>
        <w:rPr>
          <w:b/>
          <w:bCs/>
          <w:sz w:val="24"/>
          <w:szCs w:val="24"/>
        </w:rPr>
      </w:pPr>
      <w:r w:rsidRPr="00F6716E">
        <w:rPr>
          <w:b/>
          <w:bCs/>
          <w:sz w:val="24"/>
          <w:szCs w:val="24"/>
        </w:rPr>
        <w:t>What Partners Receive</w:t>
      </w:r>
    </w:p>
    <w:p w14:paraId="4824B448" w14:textId="77777777" w:rsidR="00F6716E" w:rsidRDefault="00F6716E" w:rsidP="00F6716E">
      <w:pPr>
        <w:pStyle w:val="ListParagraph"/>
        <w:numPr>
          <w:ilvl w:val="0"/>
          <w:numId w:val="3"/>
        </w:numPr>
        <w:spacing w:after="0" w:line="240" w:lineRule="auto"/>
      </w:pPr>
      <w:r>
        <w:t xml:space="preserve">Recognition on </w:t>
      </w:r>
      <w:proofErr w:type="gramStart"/>
      <w:r>
        <w:t>website</w:t>
      </w:r>
      <w:proofErr w:type="gramEnd"/>
      <w:r>
        <w:t>, publications, and social media</w:t>
      </w:r>
    </w:p>
    <w:p w14:paraId="5CCC3BF0" w14:textId="4C1B2344" w:rsidR="00F6716E" w:rsidRDefault="00F6716E" w:rsidP="00F6716E">
      <w:pPr>
        <w:pStyle w:val="ListParagraph"/>
        <w:numPr>
          <w:ilvl w:val="0"/>
          <w:numId w:val="3"/>
        </w:numPr>
        <w:spacing w:after="0" w:line="240" w:lineRule="auto"/>
      </w:pPr>
      <w:r>
        <w:t>Logo placement on flyers &amp; event materials</w:t>
      </w:r>
    </w:p>
    <w:p w14:paraId="65850985" w14:textId="77777777" w:rsidR="00F6716E" w:rsidRDefault="00F6716E" w:rsidP="00F6716E">
      <w:pPr>
        <w:pStyle w:val="ListParagraph"/>
        <w:numPr>
          <w:ilvl w:val="0"/>
          <w:numId w:val="3"/>
        </w:numPr>
        <w:spacing w:after="0" w:line="240" w:lineRule="auto"/>
      </w:pPr>
      <w:r>
        <w:t>Access to collaboration opportunities with our youth task forces</w:t>
      </w:r>
    </w:p>
    <w:p w14:paraId="7C5F142D" w14:textId="77777777" w:rsidR="00F6716E" w:rsidRDefault="00F6716E" w:rsidP="00F6716E">
      <w:pPr>
        <w:pStyle w:val="ListParagraph"/>
        <w:numPr>
          <w:ilvl w:val="0"/>
          <w:numId w:val="3"/>
        </w:numPr>
        <w:spacing w:after="0" w:line="240" w:lineRule="auto"/>
      </w:pPr>
      <w:r>
        <w:t>Invitations to special events &amp; community showcases</w:t>
      </w:r>
    </w:p>
    <w:p w14:paraId="239C3098" w14:textId="77777777" w:rsidR="00F6716E" w:rsidRDefault="00F6716E" w:rsidP="00F6716E">
      <w:pPr>
        <w:pStyle w:val="ListParagraph"/>
        <w:numPr>
          <w:ilvl w:val="0"/>
          <w:numId w:val="3"/>
        </w:numPr>
        <w:spacing w:after="0" w:line="240" w:lineRule="auto"/>
      </w:pPr>
      <w:r>
        <w:t>Annual impact summary for your records and reporting</w:t>
      </w:r>
    </w:p>
    <w:p w14:paraId="3A00F183" w14:textId="77777777" w:rsidR="00F6716E" w:rsidRDefault="00F6716E" w:rsidP="00F6716E"/>
    <w:p w14:paraId="55A7E0AE" w14:textId="4ABA7016" w:rsidR="00F6716E" w:rsidRDefault="00F6716E" w:rsidP="00F6716E">
      <w:r w:rsidRPr="00F6716E">
        <w:rPr>
          <w:b/>
          <w:bCs/>
          <w:sz w:val="24"/>
          <w:szCs w:val="24"/>
        </w:rPr>
        <w:t>Contact Us</w:t>
      </w:r>
    </w:p>
    <w:p w14:paraId="24636388" w14:textId="77777777" w:rsidR="00F6716E" w:rsidRPr="00F6716E" w:rsidRDefault="00F6716E" w:rsidP="00F6716E">
      <w:pPr>
        <w:rPr>
          <w:b/>
          <w:bCs/>
        </w:rPr>
      </w:pPr>
      <w:r w:rsidRPr="00F6716E">
        <w:rPr>
          <w:b/>
          <w:bCs/>
        </w:rPr>
        <w:t xml:space="preserve">Shine Bright Like </w:t>
      </w:r>
      <w:proofErr w:type="gramStart"/>
      <w:r w:rsidRPr="00F6716E">
        <w:rPr>
          <w:b/>
          <w:bCs/>
        </w:rPr>
        <w:t>A</w:t>
      </w:r>
      <w:proofErr w:type="gramEnd"/>
      <w:r w:rsidRPr="00F6716E">
        <w:rPr>
          <w:b/>
          <w:bCs/>
        </w:rPr>
        <w:t xml:space="preserve"> Diamond Youth Organization</w:t>
      </w:r>
    </w:p>
    <w:p w14:paraId="13EE169A" w14:textId="77777777" w:rsidR="00F6716E" w:rsidRPr="00F6716E" w:rsidRDefault="00F6716E" w:rsidP="00665626">
      <w:pPr>
        <w:spacing w:after="0" w:line="240" w:lineRule="auto"/>
        <w:rPr>
          <w:lang w:val="fr-FR"/>
        </w:rPr>
      </w:pPr>
      <w:r>
        <w:rPr>
          <w:rFonts w:ascii="Segoe UI Emoji" w:hAnsi="Segoe UI Emoji" w:cs="Segoe UI Emoji"/>
        </w:rPr>
        <w:t>📧</w:t>
      </w:r>
      <w:r w:rsidRPr="00F6716E">
        <w:rPr>
          <w:lang w:val="fr-FR"/>
        </w:rPr>
        <w:t xml:space="preserve"> info@shinebrightlikeadiamond.org</w:t>
      </w:r>
    </w:p>
    <w:p w14:paraId="1B74E1B0" w14:textId="77777777" w:rsidR="00F6716E" w:rsidRPr="00F6716E" w:rsidRDefault="00F6716E" w:rsidP="00665626">
      <w:pPr>
        <w:spacing w:after="0" w:line="240" w:lineRule="auto"/>
        <w:rPr>
          <w:lang w:val="fr-FR"/>
        </w:rPr>
      </w:pPr>
      <w:r>
        <w:rPr>
          <w:rFonts w:ascii="Segoe UI Emoji" w:hAnsi="Segoe UI Emoji" w:cs="Segoe UI Emoji"/>
        </w:rPr>
        <w:t>📍</w:t>
      </w:r>
      <w:r w:rsidRPr="00F6716E">
        <w:rPr>
          <w:lang w:val="fr-FR"/>
        </w:rPr>
        <w:t xml:space="preserve"> St. Louis, Missouri</w:t>
      </w:r>
    </w:p>
    <w:p w14:paraId="6C52E8A0" w14:textId="6E02D402" w:rsidR="005D6CE7" w:rsidRDefault="00F6716E" w:rsidP="00665626">
      <w:pPr>
        <w:spacing w:after="0" w:line="240" w:lineRule="auto"/>
      </w:pPr>
      <w:r>
        <w:rPr>
          <w:rFonts w:ascii="Segoe UI Emoji" w:hAnsi="Segoe UI Emoji" w:cs="Segoe UI Emoji"/>
        </w:rPr>
        <w:t>🌐</w:t>
      </w:r>
      <w:r>
        <w:t xml:space="preserve"> Website: www.shinebrightlikeadiamond.org</w:t>
      </w:r>
    </w:p>
    <w:sectPr w:rsidR="005D6CE7" w:rsidSect="00665626">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0985"/>
    <w:multiLevelType w:val="hybridMultilevel"/>
    <w:tmpl w:val="CFA6A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1B3DBB"/>
    <w:multiLevelType w:val="hybridMultilevel"/>
    <w:tmpl w:val="03DA4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2F48B7"/>
    <w:multiLevelType w:val="hybridMultilevel"/>
    <w:tmpl w:val="C1E88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4767570">
    <w:abstractNumId w:val="2"/>
  </w:num>
  <w:num w:numId="2" w16cid:durableId="1860317571">
    <w:abstractNumId w:val="1"/>
  </w:num>
  <w:num w:numId="3" w16cid:durableId="1607493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16E"/>
    <w:rsid w:val="005D09D2"/>
    <w:rsid w:val="005D6CE7"/>
    <w:rsid w:val="00621F0C"/>
    <w:rsid w:val="00665626"/>
    <w:rsid w:val="0068389F"/>
    <w:rsid w:val="00797BF3"/>
    <w:rsid w:val="00B51A20"/>
    <w:rsid w:val="00D2261B"/>
    <w:rsid w:val="00F67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E193E"/>
  <w15:chartTrackingRefBased/>
  <w15:docId w15:val="{45CCD2F4-6093-4186-997E-E88128B0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71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71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71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71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71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71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1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1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1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1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1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1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1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71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71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1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1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16E"/>
    <w:rPr>
      <w:rFonts w:eastAsiaTheme="majorEastAsia" w:cstheme="majorBidi"/>
      <w:color w:val="272727" w:themeColor="text1" w:themeTint="D8"/>
    </w:rPr>
  </w:style>
  <w:style w:type="paragraph" w:styleId="Title">
    <w:name w:val="Title"/>
    <w:basedOn w:val="Normal"/>
    <w:next w:val="Normal"/>
    <w:link w:val="TitleChar"/>
    <w:uiPriority w:val="10"/>
    <w:qFormat/>
    <w:rsid w:val="00F671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1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1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1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16E"/>
    <w:pPr>
      <w:spacing w:before="160"/>
      <w:jc w:val="center"/>
    </w:pPr>
    <w:rPr>
      <w:i/>
      <w:iCs/>
      <w:color w:val="404040" w:themeColor="text1" w:themeTint="BF"/>
    </w:rPr>
  </w:style>
  <w:style w:type="character" w:customStyle="1" w:styleId="QuoteChar">
    <w:name w:val="Quote Char"/>
    <w:basedOn w:val="DefaultParagraphFont"/>
    <w:link w:val="Quote"/>
    <w:uiPriority w:val="29"/>
    <w:rsid w:val="00F6716E"/>
    <w:rPr>
      <w:i/>
      <w:iCs/>
      <w:color w:val="404040" w:themeColor="text1" w:themeTint="BF"/>
    </w:rPr>
  </w:style>
  <w:style w:type="paragraph" w:styleId="ListParagraph">
    <w:name w:val="List Paragraph"/>
    <w:basedOn w:val="Normal"/>
    <w:uiPriority w:val="34"/>
    <w:qFormat/>
    <w:rsid w:val="00F6716E"/>
    <w:pPr>
      <w:ind w:left="720"/>
      <w:contextualSpacing/>
    </w:pPr>
  </w:style>
  <w:style w:type="character" w:styleId="IntenseEmphasis">
    <w:name w:val="Intense Emphasis"/>
    <w:basedOn w:val="DefaultParagraphFont"/>
    <w:uiPriority w:val="21"/>
    <w:qFormat/>
    <w:rsid w:val="00F6716E"/>
    <w:rPr>
      <w:i/>
      <w:iCs/>
      <w:color w:val="0F4761" w:themeColor="accent1" w:themeShade="BF"/>
    </w:rPr>
  </w:style>
  <w:style w:type="paragraph" w:styleId="IntenseQuote">
    <w:name w:val="Intense Quote"/>
    <w:basedOn w:val="Normal"/>
    <w:next w:val="Normal"/>
    <w:link w:val="IntenseQuoteChar"/>
    <w:uiPriority w:val="30"/>
    <w:qFormat/>
    <w:rsid w:val="00F671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716E"/>
    <w:rPr>
      <w:i/>
      <w:iCs/>
      <w:color w:val="0F4761" w:themeColor="accent1" w:themeShade="BF"/>
    </w:rPr>
  </w:style>
  <w:style w:type="character" w:styleId="IntenseReference">
    <w:name w:val="Intense Reference"/>
    <w:basedOn w:val="DefaultParagraphFont"/>
    <w:uiPriority w:val="32"/>
    <w:qFormat/>
    <w:rsid w:val="00F671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tamiwilson00@yahoo.com</dc:creator>
  <cp:keywords/>
  <dc:description/>
  <cp:lastModifiedBy>tamiwilson00@yahoo.com</cp:lastModifiedBy>
  <cp:revision>1</cp:revision>
  <dcterms:created xsi:type="dcterms:W3CDTF">2025-12-07T18:44:00Z</dcterms:created>
  <dcterms:modified xsi:type="dcterms:W3CDTF">2025-12-07T19:17:00Z</dcterms:modified>
</cp:coreProperties>
</file>